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jc w:val="center"/>
        <w:tblLook w:val="01E0" w:firstRow="1" w:lastRow="1" w:firstColumn="1" w:lastColumn="1" w:noHBand="0" w:noVBand="0"/>
      </w:tblPr>
      <w:tblGrid>
        <w:gridCol w:w="4668"/>
        <w:gridCol w:w="5250"/>
      </w:tblGrid>
      <w:tr w:rsidR="00894F5E" w:rsidTr="00894F5E">
        <w:trPr>
          <w:jc w:val="center"/>
        </w:trPr>
        <w:tc>
          <w:tcPr>
            <w:tcW w:w="4668" w:type="dxa"/>
          </w:tcPr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894F5E" w:rsidRDefault="00894F5E">
            <w:pPr>
              <w:spacing w:after="0" w:line="240" w:lineRule="auto"/>
              <w:ind w:right="-5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 от «_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_______20__г.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3E5617">
              <w:rPr>
                <w:rFonts w:ascii="Times New Roman" w:hAnsi="Times New Roman"/>
                <w:sz w:val="24"/>
                <w:szCs w:val="24"/>
              </w:rPr>
              <w:t>Е.</w:t>
            </w:r>
            <w:r w:rsidR="00F935B2">
              <w:rPr>
                <w:rFonts w:ascii="Times New Roman" w:hAnsi="Times New Roman"/>
                <w:sz w:val="24"/>
                <w:szCs w:val="24"/>
              </w:rPr>
              <w:t>Н. Маресева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8B5456">
              <w:rPr>
                <w:rFonts w:ascii="Times New Roman" w:hAnsi="Times New Roman"/>
                <w:sz w:val="24"/>
                <w:szCs w:val="24"/>
              </w:rPr>
              <w:t>О.Н. Тарасова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«___»_____________20</w:t>
            </w:r>
            <w:r w:rsidR="00F935B2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 г.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4F5E" w:rsidRPr="00B72F91" w:rsidRDefault="00894F5E" w:rsidP="00894F5E">
      <w:pPr>
        <w:spacing w:after="0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F5E" w:rsidRPr="00B72F91" w:rsidRDefault="00894F5E" w:rsidP="00894F5E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1327" w:rsidRDefault="00351327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894F5E" w:rsidRPr="00B72F91">
        <w:rPr>
          <w:rFonts w:ascii="Times New Roman" w:hAnsi="Times New Roman" w:cs="Times New Roman"/>
          <w:b/>
          <w:sz w:val="28"/>
          <w:szCs w:val="28"/>
        </w:rPr>
        <w:t xml:space="preserve">кзаменационных вопросов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дисциплине </w:t>
      </w:r>
    </w:p>
    <w:p w:rsidR="00351327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МДК.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>03.02</w:t>
      </w:r>
      <w:r w:rsidRPr="00B72F91">
        <w:rPr>
          <w:rFonts w:ascii="Times New Roman" w:hAnsi="Times New Roman" w:cs="Times New Roman"/>
          <w:b/>
          <w:sz w:val="28"/>
          <w:szCs w:val="28"/>
        </w:rPr>
        <w:t>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 xml:space="preserve"> Контроль соответствия качества деталей </w:t>
      </w:r>
    </w:p>
    <w:p w:rsidR="00894F5E" w:rsidRDefault="00E40D40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требованиям технической документации</w:t>
      </w:r>
    </w:p>
    <w:p w:rsidR="00B72F91" w:rsidRPr="00694882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894F5E" w:rsidRDefault="00894F5E" w:rsidP="00E40D40">
      <w:pPr>
        <w:spacing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Специальность 15.02.08 Технология машиностроения</w:t>
      </w:r>
    </w:p>
    <w:p w:rsidR="006B0268" w:rsidRDefault="006B0268" w:rsidP="00E40D40">
      <w:pPr>
        <w:spacing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260A" w:rsidRPr="00526597" w:rsidRDefault="0092260A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Метрологическая </w:t>
      </w:r>
      <w:r w:rsidR="009317F3" w:rsidRPr="00526597">
        <w:rPr>
          <w:rFonts w:ascii="Times New Roman" w:hAnsi="Times New Roman" w:cs="Times New Roman"/>
          <w:sz w:val="28"/>
          <w:szCs w:val="28"/>
        </w:rPr>
        <w:t>служба предприятий.</w:t>
      </w:r>
    </w:p>
    <w:p w:rsidR="005F1EC7" w:rsidRPr="00526597" w:rsidRDefault="005F1EC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Виды документации</w:t>
      </w:r>
      <w:r w:rsidR="009317F3" w:rsidRPr="00526597">
        <w:rPr>
          <w:rFonts w:ascii="Times New Roman" w:hAnsi="Times New Roman" w:cs="Times New Roman"/>
          <w:sz w:val="28"/>
          <w:szCs w:val="28"/>
        </w:rPr>
        <w:t xml:space="preserve"> (ЕСКД, ЕСТД)</w:t>
      </w:r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A07278" w:rsidRPr="00526597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Основные определения, относящиеся к понятию качества продукции.</w:t>
      </w:r>
    </w:p>
    <w:p w:rsidR="00A07278" w:rsidRPr="00526597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Показатели качества изделия.</w:t>
      </w:r>
    </w:p>
    <w:p w:rsidR="00A07278" w:rsidRPr="00526597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Методы оценки качества продукции.</w:t>
      </w:r>
    </w:p>
    <w:p w:rsidR="005778B9" w:rsidRPr="00526597" w:rsidRDefault="005778B9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Предельные размеры</w:t>
      </w:r>
      <w:r w:rsidR="00B120CC" w:rsidRPr="00526597">
        <w:rPr>
          <w:rFonts w:ascii="Times New Roman" w:hAnsi="Times New Roman" w:cs="Times New Roman"/>
          <w:sz w:val="28"/>
          <w:szCs w:val="28"/>
        </w:rPr>
        <w:t>,</w:t>
      </w:r>
      <w:r w:rsidRPr="00526597">
        <w:rPr>
          <w:rFonts w:ascii="Times New Roman" w:hAnsi="Times New Roman" w:cs="Times New Roman"/>
          <w:sz w:val="28"/>
          <w:szCs w:val="28"/>
        </w:rPr>
        <w:t xml:space="preserve"> отклонения</w:t>
      </w:r>
      <w:r w:rsidR="00B120CC" w:rsidRPr="00526597">
        <w:rPr>
          <w:rFonts w:ascii="Times New Roman" w:hAnsi="Times New Roman" w:cs="Times New Roman"/>
          <w:sz w:val="28"/>
          <w:szCs w:val="28"/>
        </w:rPr>
        <w:t>, посадки</w:t>
      </w:r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0379AF" w:rsidRPr="00526597" w:rsidRDefault="000379AF" w:rsidP="00791C40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З</w:t>
      </w:r>
      <w:r w:rsidR="00526597" w:rsidRPr="00526597">
        <w:rPr>
          <w:rFonts w:ascii="Times New Roman" w:hAnsi="Times New Roman" w:cs="Times New Roman"/>
          <w:sz w:val="28"/>
          <w:szCs w:val="28"/>
        </w:rPr>
        <w:t xml:space="preserve">ависимый и независимый допуски </w:t>
      </w:r>
      <w:r w:rsidRPr="00526597">
        <w:rPr>
          <w:rFonts w:ascii="Times New Roman" w:hAnsi="Times New Roman" w:cs="Times New Roman"/>
          <w:sz w:val="28"/>
          <w:szCs w:val="28"/>
        </w:rPr>
        <w:t>р</w:t>
      </w:r>
      <w:r w:rsidR="00526597" w:rsidRPr="00526597">
        <w:rPr>
          <w:rFonts w:ascii="Times New Roman" w:hAnsi="Times New Roman" w:cs="Times New Roman"/>
          <w:sz w:val="28"/>
          <w:szCs w:val="28"/>
        </w:rPr>
        <w:t>а</w:t>
      </w:r>
      <w:r w:rsidRPr="00526597">
        <w:rPr>
          <w:rFonts w:ascii="Times New Roman" w:hAnsi="Times New Roman" w:cs="Times New Roman"/>
          <w:sz w:val="28"/>
          <w:szCs w:val="28"/>
        </w:rPr>
        <w:t>сположения.</w:t>
      </w:r>
    </w:p>
    <w:p w:rsidR="00E40D40" w:rsidRPr="00526597" w:rsidRDefault="00E40D40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Шероховатость и волнистость поверхностей.</w:t>
      </w:r>
    </w:p>
    <w:p w:rsidR="005778B9" w:rsidRPr="00526597" w:rsidRDefault="002671C9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Методы </w:t>
      </w:r>
      <w:r w:rsidR="005778B9" w:rsidRPr="00526597">
        <w:rPr>
          <w:rFonts w:ascii="Times New Roman" w:hAnsi="Times New Roman" w:cs="Times New Roman"/>
          <w:sz w:val="28"/>
          <w:szCs w:val="28"/>
        </w:rPr>
        <w:t>измерения и контроля волнистости и шероховатости.</w:t>
      </w:r>
    </w:p>
    <w:p w:rsidR="002671C9" w:rsidRPr="00526597" w:rsidRDefault="002671C9" w:rsidP="002671C9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Приборы для измерения параметров шероховатости поверхности.</w:t>
      </w:r>
    </w:p>
    <w:p w:rsidR="00E40D40" w:rsidRPr="00526597" w:rsidRDefault="00261F7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И</w:t>
      </w:r>
      <w:r w:rsidR="00E40D40" w:rsidRPr="00526597">
        <w:rPr>
          <w:rFonts w:ascii="Times New Roman" w:hAnsi="Times New Roman" w:cs="Times New Roman"/>
          <w:sz w:val="28"/>
          <w:szCs w:val="28"/>
        </w:rPr>
        <w:t>змерени</w:t>
      </w:r>
      <w:r w:rsidRPr="00526597">
        <w:rPr>
          <w:rFonts w:ascii="Times New Roman" w:hAnsi="Times New Roman" w:cs="Times New Roman"/>
          <w:sz w:val="28"/>
          <w:szCs w:val="28"/>
        </w:rPr>
        <w:t>е</w:t>
      </w:r>
      <w:r w:rsidR="00E40D40" w:rsidRPr="00526597">
        <w:rPr>
          <w:rFonts w:ascii="Times New Roman" w:hAnsi="Times New Roman" w:cs="Times New Roman"/>
          <w:sz w:val="28"/>
          <w:szCs w:val="28"/>
        </w:rPr>
        <w:t xml:space="preserve"> отклонений от </w:t>
      </w:r>
      <w:r w:rsidRPr="00526597">
        <w:rPr>
          <w:rFonts w:ascii="Times New Roman" w:hAnsi="Times New Roman" w:cs="Times New Roman"/>
          <w:sz w:val="28"/>
          <w:szCs w:val="28"/>
        </w:rPr>
        <w:t>прямолинейности, плоскостности</w:t>
      </w:r>
      <w:r w:rsidR="00E40D40" w:rsidRPr="00526597">
        <w:rPr>
          <w:rFonts w:ascii="Times New Roman" w:hAnsi="Times New Roman" w:cs="Times New Roman"/>
          <w:sz w:val="28"/>
          <w:szCs w:val="28"/>
        </w:rPr>
        <w:t>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526597">
        <w:rPr>
          <w:rFonts w:ascii="Times New Roman" w:hAnsi="Times New Roman" w:cs="Times New Roman"/>
          <w:sz w:val="28"/>
          <w:szCs w:val="28"/>
        </w:rPr>
        <w:t>круглости</w:t>
      </w:r>
      <w:proofErr w:type="spellEnd"/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proofErr w:type="spellStart"/>
      <w:r w:rsidRPr="00526597">
        <w:rPr>
          <w:rFonts w:ascii="Times New Roman" w:hAnsi="Times New Roman" w:cs="Times New Roman"/>
          <w:sz w:val="28"/>
          <w:szCs w:val="28"/>
        </w:rPr>
        <w:t>цилиндричности</w:t>
      </w:r>
      <w:proofErr w:type="spellEnd"/>
      <w:r w:rsidRPr="00526597">
        <w:rPr>
          <w:rFonts w:ascii="Times New Roman" w:hAnsi="Times New Roman" w:cs="Times New Roman"/>
          <w:sz w:val="28"/>
          <w:szCs w:val="28"/>
        </w:rPr>
        <w:t xml:space="preserve"> и профиля продольного сечения.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526597">
        <w:rPr>
          <w:rFonts w:ascii="Times New Roman" w:hAnsi="Times New Roman" w:cs="Times New Roman"/>
          <w:sz w:val="28"/>
          <w:szCs w:val="28"/>
        </w:rPr>
        <w:t>параллельности и перпендикулярности</w:t>
      </w:r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526597">
        <w:rPr>
          <w:rFonts w:ascii="Times New Roman" w:hAnsi="Times New Roman" w:cs="Times New Roman"/>
          <w:sz w:val="28"/>
          <w:szCs w:val="28"/>
        </w:rPr>
        <w:t xml:space="preserve">наклона и отклонений от </w:t>
      </w:r>
      <w:proofErr w:type="spellStart"/>
      <w:r w:rsidR="0061761A" w:rsidRPr="00526597">
        <w:rPr>
          <w:rFonts w:ascii="Times New Roman" w:hAnsi="Times New Roman" w:cs="Times New Roman"/>
          <w:sz w:val="28"/>
          <w:szCs w:val="28"/>
        </w:rPr>
        <w:t>соосности</w:t>
      </w:r>
      <w:proofErr w:type="spellEnd"/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526597">
        <w:rPr>
          <w:rFonts w:ascii="Times New Roman" w:hAnsi="Times New Roman" w:cs="Times New Roman"/>
          <w:sz w:val="28"/>
          <w:szCs w:val="28"/>
        </w:rPr>
        <w:t>симметричности и от пересечения осей</w:t>
      </w:r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261F72" w:rsidRPr="00526597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Измерение отклонений </w:t>
      </w:r>
      <w:r w:rsidR="0061761A" w:rsidRPr="00526597">
        <w:rPr>
          <w:rFonts w:ascii="Times New Roman" w:hAnsi="Times New Roman" w:cs="Times New Roman"/>
          <w:sz w:val="28"/>
          <w:szCs w:val="28"/>
        </w:rPr>
        <w:t>биений и формы заданной поверхности</w:t>
      </w:r>
      <w:r w:rsidRPr="00526597">
        <w:rPr>
          <w:rFonts w:ascii="Times New Roman" w:hAnsi="Times New Roman" w:cs="Times New Roman"/>
          <w:sz w:val="28"/>
          <w:szCs w:val="28"/>
        </w:rPr>
        <w:t>.</w:t>
      </w:r>
    </w:p>
    <w:p w:rsidR="00CA0282" w:rsidRPr="00526597" w:rsidRDefault="00CA028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Контроль толщины покрытий.</w:t>
      </w:r>
    </w:p>
    <w:p w:rsidR="00E40D40" w:rsidRPr="00526597" w:rsidRDefault="00E40D40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Клеймение принятой продукции.</w:t>
      </w:r>
    </w:p>
    <w:p w:rsidR="00E40D40" w:rsidRPr="00526597" w:rsidRDefault="009317F3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Условие </w:t>
      </w:r>
      <w:r w:rsidR="00E40D40" w:rsidRPr="00526597">
        <w:rPr>
          <w:rFonts w:ascii="Times New Roman" w:hAnsi="Times New Roman" w:cs="Times New Roman"/>
          <w:sz w:val="28"/>
          <w:szCs w:val="28"/>
        </w:rPr>
        <w:t>годности размеров.</w:t>
      </w:r>
    </w:p>
    <w:p w:rsidR="00317266" w:rsidRPr="00526597" w:rsidRDefault="00E40D40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>Виды брака и способы их предупреждения.</w:t>
      </w:r>
    </w:p>
    <w:p w:rsidR="00894F5E" w:rsidRPr="00526597" w:rsidRDefault="00894F5E" w:rsidP="00B72F91">
      <w:pPr>
        <w:pStyle w:val="a3"/>
        <w:tabs>
          <w:tab w:val="left" w:pos="142"/>
        </w:tabs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894F5E" w:rsidRDefault="00894F5E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B561A" w:rsidRDefault="00BB561A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B561A" w:rsidRDefault="00BB561A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B561A" w:rsidRDefault="00BB561A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B561A" w:rsidRDefault="00BB561A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94F5E" w:rsidRDefault="00894F5E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еречень </w:t>
      </w:r>
      <w:r w:rsidR="00351327">
        <w:rPr>
          <w:rFonts w:ascii="Times New Roman" w:hAnsi="Times New Roman" w:cs="Times New Roman"/>
          <w:b/>
          <w:bCs/>
          <w:spacing w:val="-3"/>
          <w:sz w:val="28"/>
          <w:szCs w:val="28"/>
        </w:rPr>
        <w:t>задач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для экзамена</w:t>
      </w:r>
    </w:p>
    <w:p w:rsidR="00351327" w:rsidRPr="00201442" w:rsidRDefault="00201442" w:rsidP="00850D8A">
      <w:pPr>
        <w:tabs>
          <w:tab w:val="left" w:pos="142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 xml:space="preserve">Определить предельные размеры, допуски, </w:t>
      </w:r>
      <w:r w:rsidR="00526597">
        <w:rPr>
          <w:rFonts w:ascii="Times New Roman" w:hAnsi="Times New Roman" w:cs="Times New Roman"/>
          <w:sz w:val="28"/>
          <w:szCs w:val="28"/>
        </w:rPr>
        <w:t xml:space="preserve">вид посадки, </w:t>
      </w:r>
      <w:r w:rsidRPr="00201442">
        <w:rPr>
          <w:rFonts w:ascii="Times New Roman" w:hAnsi="Times New Roman" w:cs="Times New Roman"/>
          <w:sz w:val="28"/>
          <w:szCs w:val="28"/>
        </w:rPr>
        <w:t>зазоры и натяги в соединениях при посадке с зазором, посадке с натягом и переходной посадке. Начертить схему расположения полей допусков, сопрягаемых по данной посадке детали.</w:t>
      </w:r>
    </w:p>
    <w:p w:rsidR="00201442" w:rsidRPr="00201442" w:rsidRDefault="00201442" w:rsidP="00850D8A">
      <w:pPr>
        <w:tabs>
          <w:tab w:val="left" w:pos="14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>Вариант посадки:</w:t>
      </w:r>
    </w:p>
    <w:p w:rsidR="00201442" w:rsidRPr="00201442" w:rsidRDefault="002014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 xml:space="preserve">30 </w:t>
      </w:r>
      <w:r w:rsidRPr="0020144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26597">
        <w:rPr>
          <w:rFonts w:ascii="Times New Roman" w:hAnsi="Times New Roman" w:cs="Times New Roman"/>
          <w:sz w:val="28"/>
          <w:szCs w:val="28"/>
        </w:rPr>
        <w:t>7/</w:t>
      </w:r>
      <w:r w:rsidRPr="00201442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6</w:t>
      </w:r>
    </w:p>
    <w:p w:rsidR="00201442" w:rsidRPr="00201442" w:rsidRDefault="002014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45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8/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526597">
        <w:rPr>
          <w:rFonts w:ascii="Times New Roman" w:hAnsi="Times New Roman" w:cs="Times New Roman"/>
          <w:sz w:val="28"/>
          <w:szCs w:val="28"/>
        </w:rPr>
        <w:t>6</w:t>
      </w:r>
    </w:p>
    <w:p w:rsidR="00201442" w:rsidRPr="00201442" w:rsidRDefault="002014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40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8/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26597">
        <w:rPr>
          <w:rFonts w:ascii="Times New Roman" w:hAnsi="Times New Roman" w:cs="Times New Roman"/>
          <w:sz w:val="28"/>
          <w:szCs w:val="28"/>
        </w:rPr>
        <w:t>7</w:t>
      </w:r>
    </w:p>
    <w:p w:rsidR="00201442" w:rsidRPr="00201442" w:rsidRDefault="002014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25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11/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9</w:t>
      </w:r>
    </w:p>
    <w:p w:rsidR="00201442" w:rsidRPr="004C6E83" w:rsidRDefault="002014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57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7/</w:t>
      </w:r>
      <w:r w:rsidR="004C6E83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4C6E83" w:rsidRPr="00526597">
        <w:rPr>
          <w:rFonts w:ascii="Times New Roman" w:hAnsi="Times New Roman" w:cs="Times New Roman"/>
          <w:sz w:val="28"/>
          <w:szCs w:val="28"/>
        </w:rPr>
        <w:t>6</w:t>
      </w:r>
    </w:p>
    <w:p w:rsidR="004C6E83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526597">
        <w:rPr>
          <w:rFonts w:ascii="Times New Roman" w:hAnsi="Times New Roman" w:cs="Times New Roman"/>
          <w:sz w:val="28"/>
          <w:szCs w:val="28"/>
        </w:rPr>
        <w:t>7/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6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88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526597">
        <w:rPr>
          <w:rFonts w:ascii="Times New Roman" w:hAnsi="Times New Roman" w:cs="Times New Roman"/>
          <w:sz w:val="28"/>
          <w:szCs w:val="28"/>
        </w:rPr>
        <w:t>8/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9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526597">
        <w:rPr>
          <w:rFonts w:ascii="Times New Roman" w:hAnsi="Times New Roman" w:cs="Times New Roman"/>
          <w:sz w:val="28"/>
          <w:szCs w:val="28"/>
        </w:rPr>
        <w:t xml:space="preserve">44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526597">
        <w:rPr>
          <w:rFonts w:ascii="Times New Roman" w:hAnsi="Times New Roman" w:cs="Times New Roman"/>
          <w:sz w:val="28"/>
          <w:szCs w:val="28"/>
        </w:rPr>
        <w:t>9/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26597">
        <w:rPr>
          <w:rFonts w:ascii="Times New Roman" w:hAnsi="Times New Roman" w:cs="Times New Roman"/>
          <w:sz w:val="28"/>
          <w:szCs w:val="28"/>
        </w:rPr>
        <w:t>11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28 K7/h8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45 H9/d9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30 K7/h7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15 F8/h7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17 P7/h6</w:t>
      </w:r>
    </w:p>
    <w:p w:rsidR="0061761A" w:rsidRPr="0061761A" w:rsidRDefault="0061761A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45 H9/s6</w:t>
      </w:r>
    </w:p>
    <w:p w:rsidR="0061761A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67 H11/d9</w:t>
      </w:r>
    </w:p>
    <w:p w:rsidR="00EB6842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42 E9/h8</w:t>
      </w:r>
    </w:p>
    <w:p w:rsidR="00EB6842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65 H8/k6</w:t>
      </w:r>
    </w:p>
    <w:p w:rsidR="00EB6842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90 P8/h7</w:t>
      </w:r>
    </w:p>
    <w:p w:rsidR="00EB6842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17 H11/d9</w:t>
      </w:r>
    </w:p>
    <w:p w:rsidR="00EB6842" w:rsidRPr="00EB6842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420 N7/h6</w:t>
      </w:r>
    </w:p>
    <w:p w:rsidR="00EB6842" w:rsidRPr="0092260A" w:rsidRDefault="00EB6842" w:rsidP="004136F9">
      <w:pPr>
        <w:pStyle w:val="a3"/>
        <w:numPr>
          <w:ilvl w:val="0"/>
          <w:numId w:val="17"/>
        </w:numPr>
        <w:tabs>
          <w:tab w:val="left" w:pos="993"/>
        </w:tabs>
        <w:spacing w:line="240" w:lineRule="auto"/>
        <w:ind w:left="993" w:hanging="633"/>
        <w:rPr>
          <w:rFonts w:ascii="Times New Roman" w:hAnsi="Times New Roman" w:cs="Times New Roman"/>
          <w:sz w:val="28"/>
          <w:szCs w:val="28"/>
        </w:rPr>
      </w:pPr>
      <w:r w:rsidRPr="0092260A">
        <w:rPr>
          <w:rFonts w:ascii="Times New Roman" w:hAnsi="Times New Roman" w:cs="Times New Roman"/>
          <w:sz w:val="28"/>
          <w:szCs w:val="28"/>
          <w:lang w:val="en-US"/>
        </w:rPr>
        <w:t>100 S7/h6</w:t>
      </w:r>
    </w:p>
    <w:p w:rsidR="00351327" w:rsidRPr="0092260A" w:rsidRDefault="00351327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p w:rsidR="00351327" w:rsidRPr="0092260A" w:rsidRDefault="00351327" w:rsidP="00351327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92260A">
        <w:rPr>
          <w:rFonts w:ascii="Times New Roman" w:hAnsi="Times New Roman" w:cs="Times New Roman"/>
          <w:b/>
          <w:sz w:val="28"/>
          <w:szCs w:val="28"/>
        </w:rPr>
        <w:t>П</w:t>
      </w:r>
      <w:r w:rsidRPr="0092260A">
        <w:rPr>
          <w:rFonts w:ascii="Times New Roman" w:hAnsi="Times New Roman" w:cs="Times New Roman"/>
          <w:b/>
          <w:bCs/>
          <w:spacing w:val="-3"/>
          <w:sz w:val="28"/>
          <w:szCs w:val="28"/>
        </w:rPr>
        <w:t>еречень практических заданий для экзамена</w:t>
      </w:r>
    </w:p>
    <w:p w:rsidR="00F935B2" w:rsidRPr="00F935B2" w:rsidRDefault="00F935B2" w:rsidP="00F935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3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маршрут обработки, используя чертеж детали. Заполнить технологическую документацию (ВОТК, ОКТК) для контроля механической обработки детали.</w:t>
      </w:r>
    </w:p>
    <w:p w:rsidR="00A3227E" w:rsidRPr="00B72F91" w:rsidRDefault="00A3227E" w:rsidP="00F935B2">
      <w:pPr>
        <w:pStyle w:val="a3"/>
        <w:tabs>
          <w:tab w:val="left" w:pos="142"/>
        </w:tabs>
        <w:ind w:left="0" w:firstLine="709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</w:p>
    <w:sectPr w:rsidR="00A3227E" w:rsidRPr="00B72F91" w:rsidSect="00B72F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4202"/>
    <w:multiLevelType w:val="hybridMultilevel"/>
    <w:tmpl w:val="EBF6C23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8B113C8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0035C4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EEC037F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400EB2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797CEF"/>
    <w:multiLevelType w:val="hybridMultilevel"/>
    <w:tmpl w:val="769469C4"/>
    <w:lvl w:ilvl="0" w:tplc="71E82A4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5593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674B9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D717CC"/>
    <w:multiLevelType w:val="hybridMultilevel"/>
    <w:tmpl w:val="84A8BE24"/>
    <w:lvl w:ilvl="0" w:tplc="8110B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26CF1"/>
    <w:multiLevelType w:val="hybridMultilevel"/>
    <w:tmpl w:val="B7C48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C7D35"/>
    <w:multiLevelType w:val="hybridMultilevel"/>
    <w:tmpl w:val="792899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D92D20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5A5568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76A511D"/>
    <w:multiLevelType w:val="hybridMultilevel"/>
    <w:tmpl w:val="18BADBB6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324302"/>
    <w:multiLevelType w:val="hybridMultilevel"/>
    <w:tmpl w:val="A6046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5C7856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3DD4E52"/>
    <w:multiLevelType w:val="hybridMultilevel"/>
    <w:tmpl w:val="F968C87A"/>
    <w:lvl w:ilvl="0" w:tplc="9B5A405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D20B50"/>
    <w:multiLevelType w:val="hybridMultilevel"/>
    <w:tmpl w:val="083C4F8C"/>
    <w:lvl w:ilvl="0" w:tplc="02167F9C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11"/>
  </w:num>
  <w:num w:numId="5">
    <w:abstractNumId w:val="15"/>
  </w:num>
  <w:num w:numId="6">
    <w:abstractNumId w:val="6"/>
  </w:num>
  <w:num w:numId="7">
    <w:abstractNumId w:val="7"/>
  </w:num>
  <w:num w:numId="8">
    <w:abstractNumId w:val="3"/>
  </w:num>
  <w:num w:numId="9">
    <w:abstractNumId w:val="12"/>
  </w:num>
  <w:num w:numId="10">
    <w:abstractNumId w:val="4"/>
  </w:num>
  <w:num w:numId="11">
    <w:abstractNumId w:val="1"/>
  </w:num>
  <w:num w:numId="12">
    <w:abstractNumId w:val="17"/>
  </w:num>
  <w:num w:numId="13">
    <w:abstractNumId w:val="14"/>
  </w:num>
  <w:num w:numId="14">
    <w:abstractNumId w:val="13"/>
  </w:num>
  <w:num w:numId="15">
    <w:abstractNumId w:val="16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4F5E"/>
    <w:rsid w:val="000379AF"/>
    <w:rsid w:val="00201442"/>
    <w:rsid w:val="00226EAD"/>
    <w:rsid w:val="00261F72"/>
    <w:rsid w:val="002671C9"/>
    <w:rsid w:val="00280A6B"/>
    <w:rsid w:val="00295813"/>
    <w:rsid w:val="002C6948"/>
    <w:rsid w:val="00317266"/>
    <w:rsid w:val="00351327"/>
    <w:rsid w:val="00365BBC"/>
    <w:rsid w:val="00381AB8"/>
    <w:rsid w:val="003E5617"/>
    <w:rsid w:val="00400680"/>
    <w:rsid w:val="004136F9"/>
    <w:rsid w:val="004C6E83"/>
    <w:rsid w:val="00526597"/>
    <w:rsid w:val="005778B9"/>
    <w:rsid w:val="005F1EC7"/>
    <w:rsid w:val="0061761A"/>
    <w:rsid w:val="00694882"/>
    <w:rsid w:val="006B0268"/>
    <w:rsid w:val="006D1325"/>
    <w:rsid w:val="006F3DCA"/>
    <w:rsid w:val="00791C40"/>
    <w:rsid w:val="00847BB3"/>
    <w:rsid w:val="00850D8A"/>
    <w:rsid w:val="00894F5E"/>
    <w:rsid w:val="008B5456"/>
    <w:rsid w:val="008C20FA"/>
    <w:rsid w:val="0092260A"/>
    <w:rsid w:val="009317F3"/>
    <w:rsid w:val="00A07278"/>
    <w:rsid w:val="00A3227E"/>
    <w:rsid w:val="00A9297A"/>
    <w:rsid w:val="00AC279B"/>
    <w:rsid w:val="00B120CC"/>
    <w:rsid w:val="00B5608F"/>
    <w:rsid w:val="00B72F91"/>
    <w:rsid w:val="00BB561A"/>
    <w:rsid w:val="00CA0282"/>
    <w:rsid w:val="00CF376F"/>
    <w:rsid w:val="00D70AAF"/>
    <w:rsid w:val="00E40D40"/>
    <w:rsid w:val="00EB6842"/>
    <w:rsid w:val="00F935B2"/>
    <w:rsid w:val="00FA0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04D4"/>
  <w15:docId w15:val="{7EEF8D64-1D1B-483B-87DD-0DAE733C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F5E"/>
    <w:pPr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5E"/>
    <w:pPr>
      <w:ind w:left="720"/>
      <w:contextualSpacing/>
    </w:pPr>
  </w:style>
  <w:style w:type="table" w:styleId="a4">
    <w:name w:val="Table Grid"/>
    <w:basedOn w:val="a1"/>
    <w:uiPriority w:val="59"/>
    <w:rsid w:val="00847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4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Студент</cp:lastModifiedBy>
  <cp:revision>31</cp:revision>
  <cp:lastPrinted>2017-03-25T06:10:00Z</cp:lastPrinted>
  <dcterms:created xsi:type="dcterms:W3CDTF">2017-03-24T09:41:00Z</dcterms:created>
  <dcterms:modified xsi:type="dcterms:W3CDTF">2022-03-23T09:29:00Z</dcterms:modified>
</cp:coreProperties>
</file>